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D2D5" w14:textId="503ED98C" w:rsidR="00F520F8" w:rsidRPr="00B72DC7" w:rsidRDefault="00F520F8" w:rsidP="00B72DC7">
      <w:pPr>
        <w:jc w:val="right"/>
        <w:rPr>
          <w:rFonts w:ascii="Arial" w:hAnsi="Arial" w:cs="Arial"/>
          <w:b/>
          <w:sz w:val="28"/>
          <w:szCs w:val="28"/>
          <w:u w:val="single"/>
        </w:rPr>
      </w:pPr>
    </w:p>
    <w:p w14:paraId="041B0A34" w14:textId="77777777" w:rsidR="00CB2F24" w:rsidRDefault="00CB2F24" w:rsidP="00F520F8">
      <w:pPr>
        <w:jc w:val="both"/>
        <w:rPr>
          <w:rFonts w:ascii="Arial" w:hAnsi="Arial" w:cs="Arial"/>
          <w:sz w:val="20"/>
          <w:szCs w:val="20"/>
        </w:rPr>
      </w:pPr>
    </w:p>
    <w:p w14:paraId="1C6311AF" w14:textId="77777777"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14:paraId="1FAA212C" w14:textId="735BB0B7"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094611">
        <w:rPr>
          <w:rFonts w:ascii="Arial" w:hAnsi="Arial" w:cs="Arial"/>
          <w:sz w:val="20"/>
          <w:szCs w:val="20"/>
        </w:rPr>
        <w:t xml:space="preserve"> hábiles posteriores a que le sean entregas.</w:t>
      </w:r>
    </w:p>
    <w:p w14:paraId="5CC74A1B" w14:textId="77777777" w:rsidR="00CB2F24" w:rsidRPr="00CB2F24" w:rsidRDefault="00CB2F24" w:rsidP="00CB2F24">
      <w:pPr>
        <w:pStyle w:val="Prrafodelista"/>
        <w:ind w:left="284"/>
        <w:jc w:val="both"/>
        <w:rPr>
          <w:rFonts w:ascii="Arial" w:hAnsi="Arial" w:cs="Arial"/>
          <w:sz w:val="20"/>
          <w:szCs w:val="20"/>
        </w:rPr>
      </w:pPr>
    </w:p>
    <w:p w14:paraId="6472E5B1" w14:textId="77777777" w:rsidR="00CB2F24" w:rsidRPr="00094611" w:rsidRDefault="00176CE8" w:rsidP="00CB2F24">
      <w:pPr>
        <w:pStyle w:val="Prrafodelista"/>
        <w:numPr>
          <w:ilvl w:val="0"/>
          <w:numId w:val="4"/>
        </w:numPr>
        <w:ind w:left="284" w:hanging="284"/>
        <w:jc w:val="both"/>
        <w:rPr>
          <w:rFonts w:ascii="Arial" w:hAnsi="Arial" w:cs="Arial"/>
          <w:b/>
          <w:bCs/>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w:t>
      </w:r>
      <w:r w:rsidR="00F520F8" w:rsidRPr="00094611">
        <w:rPr>
          <w:rFonts w:ascii="Arial" w:hAnsi="Arial" w:cs="Arial"/>
          <w:b/>
          <w:bCs/>
          <w:sz w:val="20"/>
          <w:szCs w:val="20"/>
        </w:rPr>
        <w:t xml:space="preserve">debiendo tomar las previsiones necesarias para los casos de vacaciones e incapacidades en </w:t>
      </w:r>
      <w:r w:rsidR="00D45F7B" w:rsidRPr="00094611">
        <w:rPr>
          <w:rFonts w:ascii="Arial" w:hAnsi="Arial" w:cs="Arial"/>
          <w:b/>
          <w:bCs/>
          <w:sz w:val="20"/>
          <w:szCs w:val="20"/>
        </w:rPr>
        <w:t>las qu</w:t>
      </w:r>
      <w:r w:rsidR="00616B85" w:rsidRPr="00094611">
        <w:rPr>
          <w:rFonts w:ascii="Arial" w:hAnsi="Arial" w:cs="Arial"/>
          <w:b/>
          <w:bCs/>
          <w:sz w:val="20"/>
          <w:szCs w:val="20"/>
        </w:rPr>
        <w:t>e incurra su personal y dar respuestas al respecto al personal.</w:t>
      </w:r>
    </w:p>
    <w:p w14:paraId="26E2A91E" w14:textId="77777777" w:rsidR="00B10981" w:rsidRDefault="00B10981" w:rsidP="00B10981">
      <w:pPr>
        <w:pStyle w:val="Prrafodelista"/>
        <w:ind w:left="284"/>
        <w:jc w:val="both"/>
        <w:rPr>
          <w:rFonts w:ascii="Arial" w:hAnsi="Arial" w:cs="Arial"/>
          <w:sz w:val="20"/>
          <w:szCs w:val="20"/>
        </w:rPr>
      </w:pPr>
    </w:p>
    <w:p w14:paraId="607EBA5D" w14:textId="489D023D"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 xml:space="preserve">Revisar que los elementos de vigilancia </w:t>
      </w:r>
      <w:r w:rsidRPr="00094611">
        <w:rPr>
          <w:rFonts w:ascii="Arial" w:hAnsi="Arial" w:cs="Arial"/>
          <w:b/>
          <w:bCs/>
          <w:sz w:val="20"/>
          <w:szCs w:val="20"/>
        </w:rPr>
        <w:t>tengan en todo momento formatos de bitácoras y plumas</w:t>
      </w:r>
      <w:r>
        <w:rPr>
          <w:rFonts w:ascii="Arial" w:hAnsi="Arial" w:cs="Arial"/>
          <w:sz w:val="20"/>
          <w:szCs w:val="20"/>
        </w:rPr>
        <w:t xml:space="preserve"> para los registros correspondientes en las misma</w:t>
      </w:r>
      <w:r w:rsidR="00F171F2">
        <w:rPr>
          <w:rFonts w:ascii="Arial" w:hAnsi="Arial" w:cs="Arial"/>
          <w:sz w:val="20"/>
          <w:szCs w:val="20"/>
        </w:rPr>
        <w:t xml:space="preserve"> y que estos se estén llevando a cabo por parte de los elementos de vigilancia.</w:t>
      </w:r>
    </w:p>
    <w:p w14:paraId="78C07326" w14:textId="77777777" w:rsidR="00CB2F24" w:rsidRPr="00CB2F24" w:rsidRDefault="00CB2F24" w:rsidP="00CB2F24">
      <w:pPr>
        <w:pStyle w:val="Prrafodelista"/>
        <w:ind w:left="284"/>
        <w:jc w:val="both"/>
        <w:rPr>
          <w:rFonts w:ascii="Arial" w:hAnsi="Arial" w:cs="Arial"/>
          <w:sz w:val="20"/>
          <w:szCs w:val="20"/>
        </w:rPr>
      </w:pPr>
    </w:p>
    <w:p w14:paraId="0A0E7231" w14:textId="77777777" w:rsidR="00F520F8" w:rsidRDefault="00CB2F24" w:rsidP="00CB2F24">
      <w:pPr>
        <w:pStyle w:val="Prrafodelista"/>
        <w:numPr>
          <w:ilvl w:val="0"/>
          <w:numId w:val="4"/>
        </w:numPr>
        <w:ind w:left="284" w:hanging="284"/>
        <w:jc w:val="both"/>
        <w:rPr>
          <w:rFonts w:ascii="Arial" w:hAnsi="Arial" w:cs="Arial"/>
          <w:sz w:val="20"/>
          <w:szCs w:val="20"/>
        </w:rPr>
      </w:pPr>
      <w:r w:rsidRPr="00094611">
        <w:rPr>
          <w:rFonts w:ascii="Arial" w:hAnsi="Arial" w:cs="Arial"/>
          <w:sz w:val="20"/>
          <w:szCs w:val="20"/>
          <w:u w:val="single"/>
        </w:rPr>
        <w:t>C</w:t>
      </w:r>
      <w:r w:rsidR="00F520F8" w:rsidRPr="00094611">
        <w:rPr>
          <w:rFonts w:ascii="Arial" w:hAnsi="Arial" w:cs="Arial"/>
          <w:sz w:val="20"/>
          <w:szCs w:val="20"/>
          <w:u w:val="single"/>
        </w:rPr>
        <w:t>ubrir las inasistencias</w:t>
      </w:r>
      <w:r w:rsidR="00F520F8" w:rsidRPr="00CB2F24">
        <w:rPr>
          <w:rFonts w:ascii="Arial" w:hAnsi="Arial" w:cs="Arial"/>
          <w:sz w:val="20"/>
          <w:szCs w:val="20"/>
        </w:rPr>
        <w:t xml:space="preserve">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14:paraId="673F7F2A" w14:textId="77777777" w:rsidR="00CB2F24" w:rsidRPr="00CB2F24" w:rsidRDefault="00CB2F24" w:rsidP="00CB2F24">
      <w:pPr>
        <w:pStyle w:val="Prrafodelista"/>
        <w:ind w:left="284"/>
        <w:jc w:val="both"/>
        <w:rPr>
          <w:rFonts w:ascii="Arial" w:hAnsi="Arial" w:cs="Arial"/>
          <w:sz w:val="20"/>
          <w:szCs w:val="20"/>
        </w:rPr>
      </w:pPr>
    </w:p>
    <w:p w14:paraId="09FE6566" w14:textId="77777777"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 xml:space="preserve">objeto del servicio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14:paraId="7F84A62F" w14:textId="77777777" w:rsidR="00CB2F24" w:rsidRPr="00CB2F24" w:rsidRDefault="00CB2F24" w:rsidP="00CB2F24">
      <w:pPr>
        <w:pStyle w:val="Prrafodelista"/>
        <w:ind w:left="284"/>
        <w:jc w:val="both"/>
        <w:rPr>
          <w:rFonts w:ascii="Arial" w:hAnsi="Arial" w:cs="Arial"/>
          <w:sz w:val="20"/>
          <w:szCs w:val="20"/>
        </w:rPr>
      </w:pPr>
    </w:p>
    <w:p w14:paraId="1EE858C1" w14:textId="1208AAEA"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w:t>
      </w:r>
      <w:r w:rsidR="00F171F2">
        <w:rPr>
          <w:rFonts w:ascii="Arial" w:hAnsi="Arial" w:cs="Arial"/>
          <w:sz w:val="20"/>
          <w:szCs w:val="20"/>
        </w:rPr>
        <w:t>)</w:t>
      </w:r>
      <w:r w:rsidR="009F354F" w:rsidRPr="00CB2F24">
        <w:rPr>
          <w:rFonts w:ascii="Arial" w:hAnsi="Arial" w:cs="Arial"/>
          <w:sz w:val="20"/>
          <w:szCs w:val="20"/>
        </w:rPr>
        <w:t>,</w:t>
      </w:r>
      <w:r w:rsidRPr="00CB2F24">
        <w:rPr>
          <w:rFonts w:ascii="Arial" w:hAnsi="Arial" w:cs="Arial"/>
          <w:sz w:val="20"/>
          <w:szCs w:val="20"/>
        </w:rPr>
        <w:t xml:space="preserve"> </w:t>
      </w:r>
      <w:r w:rsidR="00F171F2">
        <w:rPr>
          <w:rFonts w:ascii="Arial" w:hAnsi="Arial" w:cs="Arial"/>
          <w:sz w:val="20"/>
          <w:szCs w:val="20"/>
        </w:rPr>
        <w:t>en cada visita deberá presentar el formato de visitas de supervisión, en caso de que no se encuentre personal que valide su visita, deberá de tomar evidencia fotográfica donde se constate fecha y hora de la visita, en caso contrario no se tomará en cuenta dicha visita de supervisión.</w:t>
      </w:r>
    </w:p>
    <w:p w14:paraId="52A1AB5F" w14:textId="77777777" w:rsidR="00CB2F24" w:rsidRPr="00CB2F24" w:rsidRDefault="00CB2F24" w:rsidP="00CB2F24">
      <w:pPr>
        <w:pStyle w:val="Prrafodelista"/>
        <w:ind w:left="284"/>
        <w:jc w:val="both"/>
        <w:rPr>
          <w:rFonts w:ascii="Arial" w:hAnsi="Arial" w:cs="Arial"/>
          <w:sz w:val="20"/>
          <w:szCs w:val="20"/>
        </w:rPr>
      </w:pPr>
    </w:p>
    <w:p w14:paraId="1F382B63" w14:textId="77777777"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considerará los acontecimientos más relevantes para propuestas de mejora.</w:t>
      </w:r>
    </w:p>
    <w:p w14:paraId="48E54091" w14:textId="77777777" w:rsidR="00CB2F24" w:rsidRPr="00CB2F24" w:rsidRDefault="00CB2F24" w:rsidP="00CB2F24">
      <w:pPr>
        <w:pStyle w:val="Prrafodelista"/>
        <w:ind w:left="284"/>
        <w:jc w:val="both"/>
        <w:rPr>
          <w:rFonts w:ascii="Arial" w:hAnsi="Arial" w:cs="Arial"/>
          <w:sz w:val="20"/>
          <w:szCs w:val="20"/>
        </w:rPr>
      </w:pPr>
    </w:p>
    <w:p w14:paraId="1DEADF15" w14:textId="2815E48E"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r w:rsidR="00094611">
        <w:rPr>
          <w:rFonts w:ascii="Arial" w:hAnsi="Arial" w:cs="Arial"/>
          <w:sz w:val="20"/>
          <w:szCs w:val="20"/>
        </w:rPr>
        <w:t>, y realizar ante la empresa las gestiones necesarias para reponer equipos faltantes o en mal estado en los periodos señalados.</w:t>
      </w:r>
    </w:p>
    <w:p w14:paraId="567CEB64" w14:textId="77777777" w:rsidR="00CB2F24" w:rsidRPr="00CB2F24" w:rsidRDefault="00CB2F24" w:rsidP="00CB2F24">
      <w:pPr>
        <w:pStyle w:val="Prrafodelista"/>
        <w:ind w:left="284"/>
        <w:jc w:val="both"/>
        <w:rPr>
          <w:rFonts w:ascii="Arial" w:hAnsi="Arial" w:cs="Arial"/>
          <w:sz w:val="20"/>
          <w:szCs w:val="20"/>
        </w:rPr>
      </w:pPr>
    </w:p>
    <w:p w14:paraId="115F2F1A" w14:textId="77777777"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14:paraId="0B9EAEC6" w14:textId="77777777" w:rsidR="00CB2F24" w:rsidRPr="00CB2F24" w:rsidRDefault="00CB2F24" w:rsidP="00CB2F24">
      <w:pPr>
        <w:pStyle w:val="Prrafodelista"/>
        <w:ind w:left="284"/>
        <w:jc w:val="both"/>
        <w:rPr>
          <w:rFonts w:ascii="Arial" w:hAnsi="Arial" w:cs="Arial"/>
          <w:sz w:val="20"/>
          <w:szCs w:val="20"/>
        </w:rPr>
      </w:pPr>
    </w:p>
    <w:p w14:paraId="61A3897D"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lastRenderedPageBreak/>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alta de</w:t>
      </w:r>
      <w:r w:rsidR="003E4830" w:rsidRPr="00CB2F24">
        <w:rPr>
          <w:rFonts w:ascii="Arial" w:hAnsi="Arial" w:cs="Arial"/>
          <w:sz w:val="20"/>
          <w:szCs w:val="20"/>
        </w:rPr>
        <w:t xml:space="preserve">l nuevo </w:t>
      </w:r>
      <w:r w:rsidR="00CA5320" w:rsidRPr="00CB2F24">
        <w:rPr>
          <w:rFonts w:ascii="Arial" w:hAnsi="Arial" w:cs="Arial"/>
          <w:sz w:val="20"/>
          <w:szCs w:val="20"/>
        </w:rPr>
        <w:t>elemento ante el IMSS, e informando a la Dirección de Servicios Generales de la Dirección General de Recursos Materiales, Servicios Generales y Catastro el cambio, así como la entrega del formato en 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14:paraId="59DE7D04" w14:textId="77777777" w:rsidR="00FC67BC" w:rsidRPr="00FC67BC" w:rsidRDefault="00FC67BC" w:rsidP="00FC67BC">
      <w:pPr>
        <w:pStyle w:val="Prrafodelista"/>
        <w:rPr>
          <w:rFonts w:ascii="Arial" w:hAnsi="Arial" w:cs="Arial"/>
          <w:sz w:val="20"/>
          <w:szCs w:val="20"/>
        </w:rPr>
      </w:pPr>
    </w:p>
    <w:p w14:paraId="476EDEEA" w14:textId="77777777" w:rsidR="0074178A" w:rsidRPr="00CB2F24" w:rsidRDefault="0074178A" w:rsidP="00CB2F24">
      <w:pPr>
        <w:pStyle w:val="Prrafodelista"/>
        <w:numPr>
          <w:ilvl w:val="0"/>
          <w:numId w:val="4"/>
        </w:numPr>
        <w:ind w:left="284" w:hanging="284"/>
        <w:jc w:val="both"/>
        <w:rPr>
          <w:rFonts w:ascii="Arial" w:hAnsi="Arial" w:cs="Arial"/>
          <w:sz w:val="20"/>
          <w:szCs w:val="20"/>
        </w:rPr>
      </w:pPr>
      <w:r w:rsidRPr="00094611">
        <w:rPr>
          <w:rFonts w:ascii="Arial" w:hAnsi="Arial" w:cs="Arial"/>
          <w:sz w:val="20"/>
          <w:szCs w:val="20"/>
          <w:u w:val="single"/>
        </w:rPr>
        <w:t>Vigilar que el personal no doble su turno</w:t>
      </w:r>
      <w:r w:rsidRPr="00CB2F24">
        <w:rPr>
          <w:rFonts w:ascii="Arial" w:hAnsi="Arial" w:cs="Arial"/>
          <w:sz w:val="20"/>
          <w:szCs w:val="20"/>
        </w:rPr>
        <w:t>,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14:paraId="036A9665" w14:textId="77777777" w:rsidR="00CB2F24" w:rsidRPr="00CB2F24" w:rsidRDefault="00CB2F24" w:rsidP="00CB2F24">
      <w:pPr>
        <w:pStyle w:val="Prrafodelista"/>
        <w:ind w:left="284"/>
        <w:jc w:val="both"/>
        <w:rPr>
          <w:rFonts w:ascii="Arial" w:hAnsi="Arial" w:cs="Arial"/>
          <w:sz w:val="20"/>
          <w:szCs w:val="20"/>
        </w:rPr>
      </w:pPr>
    </w:p>
    <w:p w14:paraId="2B185CEF" w14:textId="583B7950"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Vigilar que no existan familiares del elemento de vigilancia asignado dentro del inmueble a </w:t>
      </w:r>
      <w:r w:rsidR="00023255" w:rsidRPr="00CB2F24">
        <w:rPr>
          <w:rFonts w:ascii="Arial" w:hAnsi="Arial" w:cs="Arial"/>
          <w:sz w:val="20"/>
          <w:szCs w:val="20"/>
        </w:rPr>
        <w:t>resguardo</w:t>
      </w:r>
      <w:r w:rsidRPr="00CB2F24">
        <w:rPr>
          <w:rFonts w:ascii="Arial" w:hAnsi="Arial" w:cs="Arial"/>
          <w:sz w:val="20"/>
          <w:szCs w:val="20"/>
        </w:rPr>
        <w:t xml:space="preserve"> (servidores públicos y/o elementos de limpieza).</w:t>
      </w:r>
    </w:p>
    <w:p w14:paraId="60B21829" w14:textId="77777777" w:rsidR="00CB2F24" w:rsidRPr="00CB2F24" w:rsidRDefault="00CB2F24" w:rsidP="00CB2F24">
      <w:pPr>
        <w:pStyle w:val="Prrafodelista"/>
        <w:ind w:left="284"/>
        <w:jc w:val="both"/>
        <w:rPr>
          <w:rFonts w:ascii="Arial" w:hAnsi="Arial" w:cs="Arial"/>
          <w:sz w:val="20"/>
          <w:szCs w:val="20"/>
        </w:rPr>
      </w:pPr>
    </w:p>
    <w:p w14:paraId="2B55C6D8" w14:textId="77777777"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14:paraId="14BA202B" w14:textId="77777777" w:rsidR="00CB2F24" w:rsidRPr="00CB2F24" w:rsidRDefault="00CB2F24" w:rsidP="00CB2F24">
      <w:pPr>
        <w:pStyle w:val="Prrafodelista"/>
        <w:ind w:left="284"/>
        <w:jc w:val="both"/>
        <w:rPr>
          <w:rFonts w:ascii="Arial" w:hAnsi="Arial" w:cs="Arial"/>
          <w:sz w:val="20"/>
          <w:szCs w:val="20"/>
        </w:rPr>
      </w:pPr>
    </w:p>
    <w:p w14:paraId="4370C0FA" w14:textId="4F8FF5BF"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reportarse por lo menos una vez al mes con el encargado de la Unidad Administrativa, para verificar si las actividades de los elementos se están realizando de manera adecuada a la necesidad de dicha oficina o si existen sugerencias </w:t>
      </w:r>
      <w:r w:rsidR="00BE1C6A" w:rsidRPr="00CB2F24">
        <w:rPr>
          <w:rFonts w:ascii="Arial" w:hAnsi="Arial" w:cs="Arial"/>
          <w:sz w:val="20"/>
          <w:szCs w:val="20"/>
        </w:rPr>
        <w:t>de mejoras para el mismo</w:t>
      </w:r>
      <w:r w:rsidR="00F171F2">
        <w:rPr>
          <w:rFonts w:ascii="Arial" w:hAnsi="Arial" w:cs="Arial"/>
          <w:sz w:val="20"/>
          <w:szCs w:val="20"/>
        </w:rPr>
        <w:t xml:space="preserve"> y plasmar dicha </w:t>
      </w:r>
      <w:r w:rsidR="008D0D64">
        <w:rPr>
          <w:rFonts w:ascii="Arial" w:hAnsi="Arial" w:cs="Arial"/>
          <w:sz w:val="20"/>
          <w:szCs w:val="20"/>
        </w:rPr>
        <w:t>oficina</w:t>
      </w:r>
      <w:r w:rsidR="00F171F2">
        <w:rPr>
          <w:rFonts w:ascii="Arial" w:hAnsi="Arial" w:cs="Arial"/>
          <w:sz w:val="20"/>
          <w:szCs w:val="20"/>
        </w:rPr>
        <w:t xml:space="preserve"> en el formato de visitas de supervisión, el cual deberá estar firmado por el personal con quien </w:t>
      </w:r>
      <w:r w:rsidR="008D0D64">
        <w:rPr>
          <w:rFonts w:ascii="Arial" w:hAnsi="Arial" w:cs="Arial"/>
          <w:sz w:val="20"/>
          <w:szCs w:val="20"/>
        </w:rPr>
        <w:t>realizo</w:t>
      </w:r>
      <w:r w:rsidR="00F171F2">
        <w:rPr>
          <w:rFonts w:ascii="Arial" w:hAnsi="Arial" w:cs="Arial"/>
          <w:sz w:val="20"/>
          <w:szCs w:val="20"/>
        </w:rPr>
        <w:t xml:space="preserve"> la visita.</w:t>
      </w:r>
    </w:p>
    <w:p w14:paraId="57A808DE" w14:textId="77777777" w:rsidR="00CB2F24" w:rsidRPr="00CB2F24" w:rsidRDefault="00CB2F24" w:rsidP="00CB2F24">
      <w:pPr>
        <w:pStyle w:val="Prrafodelista"/>
        <w:ind w:left="284"/>
        <w:jc w:val="both"/>
        <w:rPr>
          <w:rFonts w:ascii="Arial" w:hAnsi="Arial" w:cs="Arial"/>
          <w:sz w:val="20"/>
          <w:szCs w:val="20"/>
        </w:rPr>
      </w:pPr>
    </w:p>
    <w:p w14:paraId="42824F31" w14:textId="77777777"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14:paraId="1C24E8B0" w14:textId="77777777" w:rsidR="00616B85" w:rsidRPr="00616B85" w:rsidRDefault="00616B85" w:rsidP="00616B85">
      <w:pPr>
        <w:pStyle w:val="Prrafodelista"/>
        <w:rPr>
          <w:rFonts w:ascii="Arial" w:hAnsi="Arial" w:cs="Arial"/>
          <w:sz w:val="20"/>
          <w:szCs w:val="20"/>
        </w:rPr>
      </w:pPr>
    </w:p>
    <w:p w14:paraId="4EFF7244" w14:textId="06277D91"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En caso de que algún elemento se encuentre en algún tratamiento médico en el cual incluya medicamentos controlados deberá de informar y comprobar con receta al encargado de la oficina</w:t>
      </w:r>
      <w:r w:rsidR="008D0D64">
        <w:rPr>
          <w:rFonts w:ascii="Arial" w:hAnsi="Arial" w:cs="Arial"/>
          <w:sz w:val="20"/>
          <w:szCs w:val="20"/>
        </w:rPr>
        <w:t>.</w:t>
      </w:r>
    </w:p>
    <w:p w14:paraId="38CF7BBC" w14:textId="77777777" w:rsidR="00616B85" w:rsidRPr="00023255" w:rsidRDefault="00616B85" w:rsidP="00616B85">
      <w:pPr>
        <w:pStyle w:val="Prrafodelista"/>
        <w:rPr>
          <w:rFonts w:ascii="Arial" w:hAnsi="Arial" w:cs="Arial"/>
          <w:sz w:val="20"/>
          <w:szCs w:val="20"/>
        </w:rPr>
      </w:pPr>
    </w:p>
    <w:p w14:paraId="0ACABDC2"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Realizar revisiones efectivas a fin de verificar que los elementos de vigilancia instalados no porten instrumentos pulso cortante o cualquier otro que pueda poner en riesgo la integridad de las personas, y en caso de que se confirme la existencia de dichos instrumentos deberá retirarlos de forma inmediata.</w:t>
      </w:r>
    </w:p>
    <w:p w14:paraId="1EDE6284" w14:textId="77777777" w:rsidR="00B10981" w:rsidRDefault="00B10981" w:rsidP="00B10981">
      <w:pPr>
        <w:pStyle w:val="Prrafodelista"/>
        <w:ind w:left="284"/>
        <w:jc w:val="both"/>
        <w:rPr>
          <w:rFonts w:ascii="Arial" w:hAnsi="Arial" w:cs="Arial"/>
          <w:sz w:val="20"/>
          <w:szCs w:val="20"/>
        </w:rPr>
      </w:pPr>
    </w:p>
    <w:p w14:paraId="54762DC8" w14:textId="77777777"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14:paraId="14E0AAAB" w14:textId="77777777" w:rsidR="00094611" w:rsidRPr="00094611" w:rsidRDefault="00094611" w:rsidP="00094611">
      <w:pPr>
        <w:pStyle w:val="Prrafodelista"/>
        <w:rPr>
          <w:rFonts w:ascii="Arial" w:hAnsi="Arial" w:cs="Arial"/>
          <w:sz w:val="20"/>
          <w:szCs w:val="20"/>
        </w:rPr>
      </w:pPr>
    </w:p>
    <w:p w14:paraId="54C7249A" w14:textId="77777777" w:rsidR="003E4830" w:rsidRPr="00C33C46" w:rsidRDefault="003E4830" w:rsidP="0074178A">
      <w:pPr>
        <w:jc w:val="both"/>
        <w:rPr>
          <w:rFonts w:ascii="Arial" w:hAnsi="Arial" w:cs="Arial"/>
          <w:sz w:val="20"/>
          <w:szCs w:val="20"/>
        </w:rPr>
      </w:pPr>
    </w:p>
    <w:p w14:paraId="76D404B4" w14:textId="77777777" w:rsidR="00F520F8" w:rsidRPr="00317FF6" w:rsidRDefault="00F520F8">
      <w:pPr>
        <w:rPr>
          <w:rFonts w:ascii="Arial" w:hAnsi="Arial" w:cs="Arial"/>
          <w:sz w:val="20"/>
          <w:szCs w:val="20"/>
        </w:rPr>
      </w:pPr>
    </w:p>
    <w:sectPr w:rsidR="00F520F8" w:rsidRPr="00317FF6" w:rsidSect="00F520F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81FA" w14:textId="77777777" w:rsidR="003F182F" w:rsidRDefault="003F182F" w:rsidP="00F520F8">
      <w:pPr>
        <w:spacing w:after="0" w:line="240" w:lineRule="auto"/>
      </w:pPr>
      <w:r>
        <w:separator/>
      </w:r>
    </w:p>
  </w:endnote>
  <w:endnote w:type="continuationSeparator" w:id="0">
    <w:p w14:paraId="617D21DF" w14:textId="77777777" w:rsidR="003F182F" w:rsidRDefault="003F182F"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14:paraId="4E50DE1E" w14:textId="77777777"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16B85">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16B85">
              <w:rPr>
                <w:b/>
                <w:bCs/>
                <w:noProof/>
              </w:rPr>
              <w:t>2</w:t>
            </w:r>
            <w:r>
              <w:rPr>
                <w:b/>
                <w:bCs/>
                <w:sz w:val="24"/>
                <w:szCs w:val="24"/>
              </w:rPr>
              <w:fldChar w:fldCharType="end"/>
            </w:r>
          </w:p>
        </w:sdtContent>
      </w:sdt>
    </w:sdtContent>
  </w:sdt>
  <w:p w14:paraId="0F65F2D4" w14:textId="77777777" w:rsidR="0019095C" w:rsidRDefault="001909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4C175" w14:textId="77777777" w:rsidR="003F182F" w:rsidRDefault="003F182F" w:rsidP="00F520F8">
      <w:pPr>
        <w:spacing w:after="0" w:line="240" w:lineRule="auto"/>
      </w:pPr>
      <w:r>
        <w:separator/>
      </w:r>
    </w:p>
  </w:footnote>
  <w:footnote w:type="continuationSeparator" w:id="0">
    <w:p w14:paraId="7909702A" w14:textId="77777777" w:rsidR="003F182F" w:rsidRDefault="003F182F" w:rsidP="00F5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5FE3" w14:textId="77777777"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14:paraId="7B3B6785" w14:textId="77777777"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816146289">
    <w:abstractNumId w:val="0"/>
  </w:num>
  <w:num w:numId="2" w16cid:durableId="1700155912">
    <w:abstractNumId w:val="3"/>
  </w:num>
  <w:num w:numId="3" w16cid:durableId="1386490399">
    <w:abstractNumId w:val="1"/>
  </w:num>
  <w:num w:numId="4" w16cid:durableId="2121104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36B"/>
    <w:rsid w:val="00012EF4"/>
    <w:rsid w:val="00023255"/>
    <w:rsid w:val="0009452B"/>
    <w:rsid w:val="00094611"/>
    <w:rsid w:val="000A7DEF"/>
    <w:rsid w:val="00104A4F"/>
    <w:rsid w:val="00125935"/>
    <w:rsid w:val="00137669"/>
    <w:rsid w:val="00162599"/>
    <w:rsid w:val="00176CE8"/>
    <w:rsid w:val="0019095C"/>
    <w:rsid w:val="001A77C5"/>
    <w:rsid w:val="00221758"/>
    <w:rsid w:val="00240AEC"/>
    <w:rsid w:val="00271711"/>
    <w:rsid w:val="0027690F"/>
    <w:rsid w:val="00317FF6"/>
    <w:rsid w:val="00324C34"/>
    <w:rsid w:val="003437AD"/>
    <w:rsid w:val="003557F9"/>
    <w:rsid w:val="0036610D"/>
    <w:rsid w:val="003D0F8F"/>
    <w:rsid w:val="003E4830"/>
    <w:rsid w:val="003F182F"/>
    <w:rsid w:val="00454024"/>
    <w:rsid w:val="005673C9"/>
    <w:rsid w:val="00574574"/>
    <w:rsid w:val="005953A6"/>
    <w:rsid w:val="005E0E5C"/>
    <w:rsid w:val="00616B85"/>
    <w:rsid w:val="00645A84"/>
    <w:rsid w:val="00647021"/>
    <w:rsid w:val="00653214"/>
    <w:rsid w:val="006730E2"/>
    <w:rsid w:val="00693808"/>
    <w:rsid w:val="007068F8"/>
    <w:rsid w:val="0074178A"/>
    <w:rsid w:val="00793E58"/>
    <w:rsid w:val="00807B2F"/>
    <w:rsid w:val="00846BA4"/>
    <w:rsid w:val="0087509A"/>
    <w:rsid w:val="008D0D64"/>
    <w:rsid w:val="008D5D85"/>
    <w:rsid w:val="008E4B70"/>
    <w:rsid w:val="00905A5A"/>
    <w:rsid w:val="009423BB"/>
    <w:rsid w:val="00953C38"/>
    <w:rsid w:val="00961837"/>
    <w:rsid w:val="00970456"/>
    <w:rsid w:val="00984373"/>
    <w:rsid w:val="009E40B0"/>
    <w:rsid w:val="009F354F"/>
    <w:rsid w:val="00A1436B"/>
    <w:rsid w:val="00A612FD"/>
    <w:rsid w:val="00A77E1C"/>
    <w:rsid w:val="00AA1B42"/>
    <w:rsid w:val="00AD441D"/>
    <w:rsid w:val="00AD68B6"/>
    <w:rsid w:val="00B10981"/>
    <w:rsid w:val="00B72DC7"/>
    <w:rsid w:val="00B83C88"/>
    <w:rsid w:val="00BE1C6A"/>
    <w:rsid w:val="00C33C46"/>
    <w:rsid w:val="00C74332"/>
    <w:rsid w:val="00CA5320"/>
    <w:rsid w:val="00CB2F24"/>
    <w:rsid w:val="00D27A45"/>
    <w:rsid w:val="00D45F7B"/>
    <w:rsid w:val="00D77736"/>
    <w:rsid w:val="00DA08FF"/>
    <w:rsid w:val="00DD61E5"/>
    <w:rsid w:val="00E069A5"/>
    <w:rsid w:val="00E84867"/>
    <w:rsid w:val="00EB766E"/>
    <w:rsid w:val="00F171F2"/>
    <w:rsid w:val="00F45EC4"/>
    <w:rsid w:val="00F520F8"/>
    <w:rsid w:val="00F8683B"/>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18E68"/>
  <w15:docId w15:val="{BC279687-1A7F-463F-BB1F-441056DF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2</Pages>
  <Words>786</Words>
  <Characters>4325</Characters>
  <Application>Microsoft Office Word</Application>
  <DocSecurity>0</DocSecurity>
  <Lines>36</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GRACIELA VERDIN</cp:lastModifiedBy>
  <cp:revision>42</cp:revision>
  <cp:lastPrinted>2022-11-24T19:50:00Z</cp:lastPrinted>
  <dcterms:created xsi:type="dcterms:W3CDTF">2015-01-27T19:40:00Z</dcterms:created>
  <dcterms:modified xsi:type="dcterms:W3CDTF">2025-11-03T21:19:00Z</dcterms:modified>
</cp:coreProperties>
</file>